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83" w:rsidRDefault="00353A83" w:rsidP="00353A83">
      <w:pPr>
        <w:jc w:val="center"/>
      </w:pPr>
    </w:p>
    <w:p w:rsidR="00353A83" w:rsidRDefault="00353A83" w:rsidP="00353A83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ПОНАЧЁВСКАЯ ООШ № 28</w:t>
      </w:r>
    </w:p>
    <w:p w:rsidR="00353A83" w:rsidRDefault="00353A83" w:rsidP="00353A83">
      <w:pPr>
        <w:ind w:left="-2347"/>
        <w:jc w:val="center"/>
        <w:rPr>
          <w:b/>
          <w:sz w:val="28"/>
        </w:rPr>
      </w:pPr>
    </w:p>
    <w:p w:rsidR="00353A83" w:rsidRDefault="00353A83" w:rsidP="00353A83">
      <w:pPr>
        <w:ind w:left="-2347"/>
        <w:jc w:val="center"/>
        <w:rPr>
          <w:b/>
          <w:sz w:val="28"/>
        </w:rPr>
      </w:pPr>
    </w:p>
    <w:p w:rsidR="00353A83" w:rsidRDefault="00353A83" w:rsidP="00353A83">
      <w:pPr>
        <w:ind w:left="-2347"/>
        <w:jc w:val="center"/>
        <w:rPr>
          <w:b/>
          <w:sz w:val="28"/>
        </w:rPr>
      </w:pPr>
    </w:p>
    <w:p w:rsidR="00353A83" w:rsidRDefault="00353A83" w:rsidP="002B0C4F">
      <w:pPr>
        <w:jc w:val="center"/>
        <w:rPr>
          <w:b/>
          <w:sz w:val="28"/>
        </w:rPr>
      </w:pPr>
    </w:p>
    <w:p w:rsidR="00353A83" w:rsidRDefault="00353A83" w:rsidP="002B0C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 работы школьной   библиотеки    Поначёвской</w:t>
      </w:r>
    </w:p>
    <w:p w:rsidR="00353A83" w:rsidRDefault="00353A83" w:rsidP="002B0C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основной общеобразовательной школы № 28</w:t>
      </w:r>
    </w:p>
    <w:p w:rsidR="00353A83" w:rsidRDefault="00F002CE" w:rsidP="002B0C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2022</w:t>
      </w:r>
      <w:r w:rsidR="004D65A9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3</w:t>
      </w:r>
      <w:r w:rsidR="00353A83">
        <w:rPr>
          <w:b/>
          <w:sz w:val="36"/>
          <w:szCs w:val="36"/>
        </w:rPr>
        <w:t xml:space="preserve"> учебный год.</w:t>
      </w:r>
    </w:p>
    <w:p w:rsidR="00353A83" w:rsidRDefault="00353A83" w:rsidP="00353A83">
      <w:pPr>
        <w:jc w:val="center"/>
      </w:pPr>
    </w:p>
    <w:p w:rsidR="00353A83" w:rsidRDefault="00353A83" w:rsidP="00353A83">
      <w:pPr>
        <w:jc w:val="center"/>
      </w:pPr>
    </w:p>
    <w:p w:rsidR="00353A83" w:rsidRDefault="00353A83" w:rsidP="00353A83">
      <w:r>
        <w:tab/>
      </w:r>
    </w:p>
    <w:p w:rsidR="00353A83" w:rsidRDefault="00353A83" w:rsidP="00353A83">
      <w:pPr>
        <w:jc w:val="both"/>
      </w:pPr>
      <w:r>
        <w:tab/>
      </w:r>
    </w:p>
    <w:p w:rsidR="00353A83" w:rsidRDefault="00353A83" w:rsidP="00353A83">
      <w:pPr>
        <w:tabs>
          <w:tab w:val="left" w:pos="4260"/>
        </w:tabs>
        <w:ind w:left="2130" w:hanging="360"/>
        <w:jc w:val="both"/>
      </w:pPr>
    </w:p>
    <w:p w:rsidR="00353A83" w:rsidRDefault="00353A83" w:rsidP="00353A83">
      <w:pPr>
        <w:ind w:firstLine="708"/>
        <w:jc w:val="both"/>
      </w:pPr>
      <w:r>
        <w:t>В библиотеке организованы места для работы пользователей библиотеки, рабочее              место библиотекаря. Освещение соответствует санитарно-гигиеническим требованиям.</w:t>
      </w:r>
    </w:p>
    <w:p w:rsidR="00353A83" w:rsidRDefault="00353A83" w:rsidP="00353A83">
      <w:pPr>
        <w:ind w:firstLine="708"/>
        <w:jc w:val="both"/>
      </w:pPr>
      <w:r>
        <w:t xml:space="preserve">Организует работу библиотеки один работник – </w:t>
      </w:r>
      <w:r w:rsidR="00F002CE">
        <w:t xml:space="preserve"> педагог-</w:t>
      </w:r>
      <w:r>
        <w:t>библиотекарь.</w:t>
      </w:r>
    </w:p>
    <w:p w:rsidR="00353A83" w:rsidRDefault="00353A83" w:rsidP="00353A83">
      <w:pPr>
        <w:ind w:firstLine="708"/>
        <w:jc w:val="both"/>
      </w:pPr>
      <w:r>
        <w:t>Режим работы библиотеки с 12.00 до 16.00 с двумя выходными днями (суббота, воскресенье)</w:t>
      </w:r>
    </w:p>
    <w:p w:rsidR="00353A83" w:rsidRDefault="00353A83" w:rsidP="00353A83">
      <w:pPr>
        <w:ind w:firstLine="708"/>
        <w:jc w:val="both"/>
      </w:pPr>
    </w:p>
    <w:p w:rsidR="00353A83" w:rsidRDefault="00353A83" w:rsidP="00353A83">
      <w:pPr>
        <w:ind w:firstLine="708"/>
        <w:jc w:val="both"/>
      </w:pPr>
      <w:r>
        <w:t>Основными направлениям</w:t>
      </w:r>
      <w:r w:rsidR="004D65A9">
        <w:t>и деятельности библиотеки в 2020-2021</w:t>
      </w:r>
      <w:r>
        <w:t>году являлись:</w:t>
      </w:r>
    </w:p>
    <w:p w:rsidR="004D65A9" w:rsidRDefault="004D65A9" w:rsidP="004D65A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1. Пополнение банка педагогической информации.</w:t>
      </w:r>
    </w:p>
    <w:p w:rsidR="004D65A9" w:rsidRDefault="004D65A9" w:rsidP="004D65A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2. Разработка, приобретение, усовершенствование про</w:t>
      </w:r>
      <w:r>
        <w:rPr>
          <w:color w:val="000000"/>
          <w:szCs w:val="28"/>
        </w:rPr>
        <w:softHyphen/>
        <w:t>граммного обеспечения.</w:t>
      </w:r>
    </w:p>
    <w:p w:rsidR="004D65A9" w:rsidRDefault="004D65A9" w:rsidP="004D65A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3. Оказание методической консультационной помощи педагогам, родителям, учащимся в получении информа</w:t>
      </w:r>
      <w:r>
        <w:rPr>
          <w:color w:val="000000"/>
          <w:szCs w:val="28"/>
        </w:rPr>
        <w:softHyphen/>
        <w:t>ции из библиотеки.</w:t>
      </w:r>
    </w:p>
    <w:p w:rsidR="004D65A9" w:rsidRDefault="004D65A9" w:rsidP="004D65A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4. Создание учителям условий для получения информа</w:t>
      </w:r>
      <w:r>
        <w:rPr>
          <w:color w:val="000000"/>
          <w:szCs w:val="28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>
        <w:rPr>
          <w:color w:val="000000"/>
          <w:szCs w:val="28"/>
        </w:rPr>
        <w:softHyphen/>
        <w:t>ние возможности просмотреть и отобрать необходимое.</w:t>
      </w:r>
    </w:p>
    <w:p w:rsidR="004D65A9" w:rsidRPr="004D65A9" w:rsidRDefault="004D65A9" w:rsidP="004D65A9">
      <w:pPr>
        <w:pStyle w:val="a5"/>
        <w:jc w:val="left"/>
        <w:rPr>
          <w:rFonts w:ascii="Times New Roman" w:hAnsi="Times New Roman" w:cs="Times New Roman"/>
          <w:b w:val="0"/>
          <w:szCs w:val="24"/>
        </w:rPr>
      </w:pPr>
      <w:r w:rsidRPr="004D65A9">
        <w:rPr>
          <w:rFonts w:ascii="Times New Roman" w:hAnsi="Times New Roman" w:cs="Times New Roman"/>
          <w:b w:val="0"/>
          <w:szCs w:val="24"/>
        </w:rPr>
        <w:t>5. Оказание учителям практической помощи при прове</w:t>
      </w:r>
      <w:r w:rsidRPr="004D65A9">
        <w:rPr>
          <w:rFonts w:ascii="Times New Roman" w:hAnsi="Times New Roman" w:cs="Times New Roman"/>
          <w:b w:val="0"/>
          <w:szCs w:val="24"/>
        </w:rPr>
        <w:softHyphen/>
        <w:t>дении уроков, мероприятий.</w:t>
      </w:r>
    </w:p>
    <w:p w:rsidR="004D65A9" w:rsidRDefault="004D65A9" w:rsidP="004D65A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6. Создание (на основе имеющихся в библиотеке 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</w:t>
      </w:r>
      <w:r>
        <w:rPr>
          <w:color w:val="000000"/>
          <w:szCs w:val="28"/>
        </w:rPr>
        <w:softHyphen/>
        <w:t>ской работы с различными источниками информации.</w:t>
      </w:r>
    </w:p>
    <w:p w:rsidR="004D65A9" w:rsidRDefault="004D65A9" w:rsidP="004D65A9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7. Создание условий для чтения книг и периодических изданий, для работы с компьютерными программами</w:t>
      </w:r>
    </w:p>
    <w:p w:rsidR="004D65A9" w:rsidRDefault="004D65A9" w:rsidP="00353A83">
      <w:pPr>
        <w:ind w:firstLine="708"/>
        <w:jc w:val="both"/>
      </w:pPr>
    </w:p>
    <w:p w:rsidR="00353A83" w:rsidRDefault="00353A83" w:rsidP="00353A83">
      <w:pPr>
        <w:ind w:firstLine="708"/>
        <w:jc w:val="both"/>
      </w:pPr>
    </w:p>
    <w:p w:rsidR="00353A83" w:rsidRDefault="00353A83" w:rsidP="004D65A9">
      <w:pPr>
        <w:tabs>
          <w:tab w:val="right" w:pos="795"/>
          <w:tab w:val="right" w:pos="1590"/>
        </w:tabs>
        <w:ind w:left="795" w:hanging="360"/>
        <w:jc w:val="both"/>
      </w:pPr>
      <w:r>
        <w:rPr>
          <w:rFonts w:eastAsia="Wingdings"/>
          <w:sz w:val="14"/>
          <w:szCs w:val="14"/>
        </w:rPr>
        <w:t xml:space="preserve">   </w:t>
      </w:r>
    </w:p>
    <w:p w:rsidR="00353A83" w:rsidRDefault="00353A83" w:rsidP="00353A83">
      <w:pPr>
        <w:tabs>
          <w:tab w:val="right" w:pos="795"/>
        </w:tabs>
        <w:ind w:left="795"/>
        <w:jc w:val="both"/>
      </w:pPr>
      <w:r>
        <w:t xml:space="preserve"> В библиотеке выделены следующие группы читателей:</w:t>
      </w:r>
    </w:p>
    <w:p w:rsidR="00353A83" w:rsidRDefault="00353A83" w:rsidP="00353A83">
      <w:pPr>
        <w:tabs>
          <w:tab w:val="right" w:pos="795"/>
        </w:tabs>
        <w:ind w:left="795"/>
        <w:jc w:val="both"/>
      </w:pPr>
    </w:p>
    <w:p w:rsidR="00353A83" w:rsidRDefault="00353A83" w:rsidP="00353A83">
      <w:pPr>
        <w:tabs>
          <w:tab w:val="right" w:pos="1515"/>
          <w:tab w:val="right" w:pos="3030"/>
        </w:tabs>
        <w:ind w:left="1515" w:hanging="360"/>
        <w:jc w:val="both"/>
      </w:pPr>
      <w:r>
        <w:rPr>
          <w:rFonts w:eastAsia="Wingdings"/>
          <w:sz w:val="14"/>
          <w:szCs w:val="14"/>
        </w:rPr>
        <w:t xml:space="preserve">     </w:t>
      </w:r>
      <w:r w:rsidR="00F002CE">
        <w:t>учащиеся - 24</w:t>
      </w:r>
      <w:r>
        <w:t xml:space="preserve"> человек</w:t>
      </w:r>
      <w:r w:rsidR="00F40CCB">
        <w:t>а</w:t>
      </w:r>
      <w:r>
        <w:t>,</w:t>
      </w:r>
    </w:p>
    <w:p w:rsidR="00353A83" w:rsidRDefault="00353A83" w:rsidP="00353A83">
      <w:pPr>
        <w:tabs>
          <w:tab w:val="right" w:pos="1515"/>
          <w:tab w:val="right" w:pos="3030"/>
        </w:tabs>
        <w:ind w:left="1515" w:hanging="360"/>
        <w:jc w:val="both"/>
      </w:pPr>
      <w:r>
        <w:rPr>
          <w:rFonts w:eastAsia="Wingdings"/>
          <w:sz w:val="14"/>
          <w:szCs w:val="14"/>
        </w:rPr>
        <w:t xml:space="preserve">      </w:t>
      </w:r>
      <w:r>
        <w:t>педагогические работники – 10 человек;</w:t>
      </w:r>
    </w:p>
    <w:p w:rsidR="00353A83" w:rsidRDefault="00353A83" w:rsidP="00353A83">
      <w:pPr>
        <w:tabs>
          <w:tab w:val="right" w:pos="1515"/>
          <w:tab w:val="right" w:pos="3030"/>
        </w:tabs>
        <w:ind w:left="1515" w:hanging="360"/>
        <w:jc w:val="both"/>
      </w:pPr>
      <w:r>
        <w:rPr>
          <w:rFonts w:eastAsia="Wingdings"/>
          <w:sz w:val="14"/>
          <w:szCs w:val="14"/>
        </w:rPr>
        <w:t xml:space="preserve">      </w:t>
      </w:r>
      <w:r>
        <w:t>обслуживающий персонал – 6 человек.</w:t>
      </w:r>
    </w:p>
    <w:p w:rsidR="00353A83" w:rsidRDefault="00353A83" w:rsidP="00353A83">
      <w:pPr>
        <w:tabs>
          <w:tab w:val="righ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53A83" w:rsidRDefault="0083474C" w:rsidP="00353A83">
      <w:pPr>
        <w:tabs>
          <w:tab w:val="right" w:pos="0"/>
        </w:tabs>
        <w:jc w:val="both"/>
      </w:pPr>
      <w:r>
        <w:tab/>
        <w:t xml:space="preserve">Всего </w:t>
      </w:r>
      <w:r w:rsidR="00353A83">
        <w:t>обслуж</w:t>
      </w:r>
      <w:r w:rsidR="00B96291">
        <w:t>ивалось 3</w:t>
      </w:r>
      <w:r w:rsidR="00F002CE">
        <w:t>6  читателей. Число посещений -530, объём книговыдачи – 697</w:t>
      </w:r>
      <w:r w:rsidR="00353A83">
        <w:t>.</w:t>
      </w:r>
    </w:p>
    <w:p w:rsidR="00353A83" w:rsidRDefault="00353A83" w:rsidP="00353A83">
      <w:pPr>
        <w:tabs>
          <w:tab w:val="right" w:pos="0"/>
        </w:tabs>
        <w:jc w:val="both"/>
      </w:pPr>
    </w:p>
    <w:p w:rsidR="00353A83" w:rsidRDefault="00353A83" w:rsidP="00353A83">
      <w:pPr>
        <w:tabs>
          <w:tab w:val="right" w:pos="0"/>
        </w:tabs>
        <w:jc w:val="center"/>
      </w:pPr>
      <w:r>
        <w:t>Посещаемость.</w:t>
      </w:r>
    </w:p>
    <w:p w:rsidR="00353A83" w:rsidRDefault="00353A83" w:rsidP="00353A83">
      <w:pPr>
        <w:tabs>
          <w:tab w:val="right" w:pos="0"/>
        </w:tabs>
        <w:jc w:val="both"/>
        <w:rPr>
          <w:b/>
        </w:rPr>
      </w:pPr>
    </w:p>
    <w:p w:rsidR="00353A83" w:rsidRDefault="00353A83" w:rsidP="00353A83">
      <w:pPr>
        <w:tabs>
          <w:tab w:val="right" w:pos="0"/>
        </w:tabs>
        <w:jc w:val="both"/>
      </w:pPr>
      <w:r>
        <w:lastRenderedPageBreak/>
        <w:t xml:space="preserve"> Наибольшую активность проявили учителя, учащиеся 1-4, 5.6,9 классов. Стихийно и нерегу</w:t>
      </w:r>
      <w:r w:rsidR="004D65A9">
        <w:t xml:space="preserve">лярно пользовались </w:t>
      </w:r>
      <w:r w:rsidR="00FB3816">
        <w:t>библиотекой 7-8</w:t>
      </w:r>
      <w:r>
        <w:t xml:space="preserve"> класс</w:t>
      </w:r>
      <w:r w:rsidR="00FB3816">
        <w:t>ы</w:t>
      </w:r>
      <w:r>
        <w:t xml:space="preserve">.  Библиотечный фонд </w:t>
      </w:r>
      <w:r w:rsidR="000516AF">
        <w:t xml:space="preserve"> художественной литературы </w:t>
      </w:r>
      <w:r>
        <w:t>устарел. Обновление фонда идёт очень слабо, новая художественная литерату</w:t>
      </w:r>
      <w:r w:rsidR="000516AF">
        <w:t xml:space="preserve">ра для детей и подростков </w:t>
      </w:r>
      <w:r w:rsidR="004D65A9">
        <w:t xml:space="preserve"> поступала в количестве </w:t>
      </w:r>
      <w:r w:rsidR="00F40CCB">
        <w:t xml:space="preserve"> подарочных изданий.</w:t>
      </w:r>
    </w:p>
    <w:p w:rsidR="00353A83" w:rsidRDefault="00353A83" w:rsidP="00353A83">
      <w:pPr>
        <w:tabs>
          <w:tab w:val="right" w:pos="0"/>
        </w:tabs>
        <w:jc w:val="both"/>
      </w:pPr>
    </w:p>
    <w:p w:rsidR="00353A83" w:rsidRDefault="00353A83" w:rsidP="00353A83">
      <w:pPr>
        <w:tabs>
          <w:tab w:val="right" w:pos="0"/>
        </w:tabs>
        <w:jc w:val="center"/>
      </w:pPr>
    </w:p>
    <w:p w:rsidR="00353A83" w:rsidRDefault="00353A83" w:rsidP="00353A83">
      <w:pPr>
        <w:tabs>
          <w:tab w:val="right" w:pos="0"/>
        </w:tabs>
        <w:jc w:val="center"/>
      </w:pPr>
      <w:r>
        <w:t>Фонд.</w:t>
      </w:r>
    </w:p>
    <w:p w:rsidR="00353A83" w:rsidRDefault="00353A83" w:rsidP="00353A83">
      <w:pPr>
        <w:tabs>
          <w:tab w:val="right" w:pos="0"/>
        </w:tabs>
        <w:jc w:val="center"/>
      </w:pPr>
    </w:p>
    <w:p w:rsidR="00353A83" w:rsidRDefault="00353A83" w:rsidP="00353A83">
      <w:pPr>
        <w:tabs>
          <w:tab w:val="right" w:pos="0"/>
        </w:tabs>
        <w:jc w:val="both"/>
      </w:pPr>
      <w:r>
        <w:tab/>
        <w:t xml:space="preserve">Фонд библиотеки укомплектован справочной, отраслевой, художественной литературой, периодическими изданиями для педагогических работников и учащихся, методической литературой, учебниками. Создан фонд </w:t>
      </w:r>
      <w:proofErr w:type="spellStart"/>
      <w:r>
        <w:t>медиатеки</w:t>
      </w:r>
      <w:proofErr w:type="spellEnd"/>
      <w:r>
        <w:t xml:space="preserve">, который состоит из набора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 xml:space="preserve"> дисков (образовательные программы, электронные тренажёры, электронные наглядные пособия, практикумы).</w:t>
      </w:r>
    </w:p>
    <w:p w:rsidR="00353A83" w:rsidRDefault="00353A83" w:rsidP="00353A83">
      <w:pPr>
        <w:tabs>
          <w:tab w:val="right" w:pos="0"/>
        </w:tabs>
        <w:jc w:val="both"/>
      </w:pPr>
      <w:r>
        <w:tab/>
      </w:r>
    </w:p>
    <w:p w:rsidR="00353A83" w:rsidRDefault="00353A83" w:rsidP="00353A83">
      <w:pPr>
        <w:tabs>
          <w:tab w:val="right" w:pos="720"/>
          <w:tab w:val="right" w:pos="1440"/>
        </w:tabs>
        <w:ind w:left="720" w:hanging="360"/>
        <w:jc w:val="both"/>
      </w:pPr>
      <w:r>
        <w:rPr>
          <w:rFonts w:eastAsia="Wingdings"/>
          <w:sz w:val="14"/>
          <w:szCs w:val="14"/>
        </w:rPr>
        <w:t>     </w:t>
      </w:r>
      <w:r w:rsidR="00F40CCB">
        <w:t>художественный фонд – 306</w:t>
      </w:r>
      <w:r>
        <w:t>экз.</w:t>
      </w:r>
    </w:p>
    <w:p w:rsidR="00353A83" w:rsidRDefault="00353A83" w:rsidP="00353A83">
      <w:pPr>
        <w:tabs>
          <w:tab w:val="right" w:pos="720"/>
          <w:tab w:val="right" w:pos="1440"/>
        </w:tabs>
        <w:ind w:left="720" w:hanging="360"/>
        <w:jc w:val="both"/>
      </w:pPr>
      <w:r>
        <w:rPr>
          <w:rFonts w:eastAsia="Wingdings"/>
          <w:sz w:val="14"/>
          <w:szCs w:val="14"/>
        </w:rPr>
        <w:t>     </w:t>
      </w:r>
      <w:r w:rsidR="00FB3816">
        <w:t>учебный фонд – 58</w:t>
      </w:r>
      <w:r w:rsidR="00F40CCB">
        <w:t>0</w:t>
      </w:r>
      <w:r>
        <w:t xml:space="preserve"> экз. </w:t>
      </w:r>
    </w:p>
    <w:p w:rsidR="00353A83" w:rsidRDefault="00F002CE" w:rsidP="00F002CE">
      <w:pPr>
        <w:tabs>
          <w:tab w:val="right" w:pos="720"/>
          <w:tab w:val="right" w:pos="1440"/>
        </w:tabs>
        <w:jc w:val="both"/>
      </w:pPr>
      <w:r>
        <w:t xml:space="preserve">       </w:t>
      </w:r>
      <w:r w:rsidR="00353A83">
        <w:rPr>
          <w:rFonts w:eastAsia="Wingdings"/>
          <w:sz w:val="14"/>
          <w:szCs w:val="14"/>
        </w:rPr>
        <w:t xml:space="preserve">   </w:t>
      </w:r>
      <w:r w:rsidR="000516AF">
        <w:t xml:space="preserve">фонд </w:t>
      </w:r>
      <w:proofErr w:type="spellStart"/>
      <w:r w:rsidR="000516AF">
        <w:t>медиатеки</w:t>
      </w:r>
      <w:proofErr w:type="spellEnd"/>
      <w:r w:rsidR="000516AF">
        <w:t xml:space="preserve"> –30</w:t>
      </w:r>
      <w:r w:rsidR="00353A83">
        <w:t xml:space="preserve"> экз.</w:t>
      </w:r>
    </w:p>
    <w:p w:rsidR="00353A83" w:rsidRDefault="00353A83" w:rsidP="00353A83">
      <w:pPr>
        <w:tabs>
          <w:tab w:val="right" w:pos="0"/>
        </w:tabs>
        <w:jc w:val="both"/>
      </w:pPr>
    </w:p>
    <w:p w:rsidR="00353A83" w:rsidRDefault="00353A83" w:rsidP="00353A83">
      <w:pPr>
        <w:tabs>
          <w:tab w:val="right" w:pos="720"/>
        </w:tabs>
        <w:jc w:val="both"/>
      </w:pPr>
      <w:r>
        <w:t xml:space="preserve">             При работе  ведётся  документация:</w:t>
      </w:r>
    </w:p>
    <w:p w:rsidR="00353A83" w:rsidRDefault="00353A83" w:rsidP="00353A83">
      <w:pPr>
        <w:tabs>
          <w:tab w:val="right" w:pos="720"/>
        </w:tabs>
        <w:jc w:val="both"/>
      </w:pPr>
      <w:r>
        <w:t xml:space="preserve">нормативно-правовые документы (законы, требования, договоры, инструкции, положения, правила пользования); </w:t>
      </w:r>
    </w:p>
    <w:p w:rsidR="00353A83" w:rsidRDefault="00353A83" w:rsidP="00353A83">
      <w:pPr>
        <w:tabs>
          <w:tab w:val="right" w:pos="720"/>
        </w:tabs>
        <w:jc w:val="both"/>
      </w:pPr>
      <w:proofErr w:type="gramStart"/>
      <w:r>
        <w:t>организационно-правовые документы, положение о библиотеке, правила пользования библиотекой, паспорт библиотеки, режим работы, годовой план, анализ работы, режим работы, положение о порядке обеспечения, инструкции);</w:t>
      </w:r>
      <w:proofErr w:type="gramEnd"/>
    </w:p>
    <w:p w:rsidR="00353A83" w:rsidRDefault="00353A83" w:rsidP="00353A83">
      <w:pPr>
        <w:tabs>
          <w:tab w:val="right" w:pos="720"/>
        </w:tabs>
        <w:jc w:val="both"/>
      </w:pPr>
      <w:r>
        <w:t>документы учёта и контроля (книга суммарного учёта фонда библиотеки,</w:t>
      </w:r>
      <w:r>
        <w:rPr>
          <w:rFonts w:eastAsia="Wingdings"/>
          <w:sz w:val="14"/>
          <w:szCs w:val="14"/>
        </w:rPr>
        <w:t xml:space="preserve">       </w:t>
      </w:r>
      <w:r>
        <w:t xml:space="preserve">инвентарные книги, </w:t>
      </w:r>
      <w:r>
        <w:rPr>
          <w:rFonts w:eastAsia="Wingdings"/>
          <w:sz w:val="14"/>
          <w:szCs w:val="14"/>
        </w:rPr>
        <w:t xml:space="preserve">     </w:t>
      </w:r>
      <w:r>
        <w:t>тетрадь учёта изданий, принятых от читателей взамен утерянных, тетрадь учёта изданий, не подлежащих записи в инвентарную книгу, тетрадь учёта подарочных изданий, дневник работы школьной библиотеки);</w:t>
      </w:r>
    </w:p>
    <w:p w:rsidR="00353A83" w:rsidRDefault="00353A83" w:rsidP="00353A83">
      <w:pPr>
        <w:tabs>
          <w:tab w:val="right" w:pos="720"/>
        </w:tabs>
        <w:jc w:val="both"/>
      </w:pPr>
      <w:r>
        <w:t>акт</w:t>
      </w:r>
      <w:proofErr w:type="gramStart"/>
      <w:r>
        <w:t>ы(</w:t>
      </w:r>
      <w:proofErr w:type="gramEnd"/>
      <w:r>
        <w:t>инвентаризация, списание, движение фонда).</w:t>
      </w:r>
    </w:p>
    <w:p w:rsidR="00353A83" w:rsidRDefault="00353A83" w:rsidP="00353A83">
      <w:pPr>
        <w:tabs>
          <w:tab w:val="right" w:pos="0"/>
        </w:tabs>
        <w:jc w:val="both"/>
      </w:pPr>
    </w:p>
    <w:p w:rsidR="00353A83" w:rsidRDefault="00353A83" w:rsidP="00353A83">
      <w:pPr>
        <w:tabs>
          <w:tab w:val="right" w:pos="0"/>
        </w:tabs>
        <w:ind w:firstLine="720"/>
        <w:jc w:val="both"/>
      </w:pPr>
      <w:r>
        <w:t xml:space="preserve">Записи в документах производятся своевременно. Режим сохранности фонда соблюдается. Все издания технически обработаны (проставлены штамп и инвентарный номер). Продолжается работа по составлению алфавитного и систематического каталогов. </w:t>
      </w:r>
    </w:p>
    <w:p w:rsidR="00353A83" w:rsidRDefault="00353A83" w:rsidP="00353A83">
      <w:pPr>
        <w:tabs>
          <w:tab w:val="right" w:pos="0"/>
        </w:tabs>
        <w:jc w:val="both"/>
      </w:pPr>
    </w:p>
    <w:p w:rsidR="00353A83" w:rsidRDefault="00353A83" w:rsidP="00353A83">
      <w:pPr>
        <w:tabs>
          <w:tab w:val="right" w:pos="0"/>
        </w:tabs>
        <w:jc w:val="center"/>
      </w:pPr>
      <w:r>
        <w:t>Обслуживание читателей.</w:t>
      </w:r>
    </w:p>
    <w:p w:rsidR="00353A83" w:rsidRDefault="00353A83" w:rsidP="00353A83">
      <w:pPr>
        <w:tabs>
          <w:tab w:val="right" w:pos="0"/>
        </w:tabs>
        <w:jc w:val="both"/>
      </w:pPr>
    </w:p>
    <w:p w:rsidR="00353A83" w:rsidRDefault="00353A83" w:rsidP="00353A83">
      <w:pPr>
        <w:tabs>
          <w:tab w:val="right" w:pos="0"/>
        </w:tabs>
        <w:jc w:val="both"/>
      </w:pPr>
      <w:r>
        <w:tab/>
        <w:t>Библиотечное обслуживание осуществляется в соответствии с «Положением о библиотеке». Читатели получают во временное пользование печатны</w:t>
      </w:r>
      <w:r w:rsidR="00F002CE">
        <w:t xml:space="preserve">е издания. </w:t>
      </w:r>
      <w:r>
        <w:t xml:space="preserve"> Так же читатели пользуются библиографическим и справочно-информационным обслуживанием, принимают участие в массовых мероприятиях.</w:t>
      </w:r>
    </w:p>
    <w:p w:rsidR="00353A83" w:rsidRDefault="00353A83" w:rsidP="00353A83">
      <w:pPr>
        <w:tabs>
          <w:tab w:val="right" w:pos="0"/>
        </w:tabs>
        <w:jc w:val="both"/>
      </w:pPr>
      <w:r>
        <w:tab/>
      </w:r>
    </w:p>
    <w:p w:rsidR="00353A83" w:rsidRDefault="00353A83" w:rsidP="00353A83">
      <w:pPr>
        <w:tabs>
          <w:tab w:val="right" w:pos="0"/>
        </w:tabs>
        <w:jc w:val="both"/>
      </w:pPr>
      <w:r>
        <w:tab/>
        <w:t>В работе библиотеки использовались различные формы и методы привлечения детей к книге, воспитанию интереса к чтению.  Наблюдения родителей, педагогов, библиотекаря показывают, что нынешние дети стали меньше читать. Дети в основном читают</w:t>
      </w:r>
      <w:r w:rsidR="00FB3816">
        <w:t xml:space="preserve"> программные произведения </w:t>
      </w:r>
      <w:r>
        <w:t xml:space="preserve"> приключенческую литературу, детективы современных авторов. В школьной библиотеке таких изданий крайне мало. </w:t>
      </w:r>
    </w:p>
    <w:p w:rsidR="00353A83" w:rsidRDefault="00353A83" w:rsidP="00353A83">
      <w:pPr>
        <w:tabs>
          <w:tab w:val="right" w:pos="0"/>
        </w:tabs>
        <w:jc w:val="both"/>
      </w:pPr>
      <w:r>
        <w:tab/>
      </w:r>
    </w:p>
    <w:p w:rsidR="00353A83" w:rsidRDefault="00353A83" w:rsidP="00353A83">
      <w:pPr>
        <w:tabs>
          <w:tab w:val="right" w:pos="120"/>
        </w:tabs>
        <w:ind w:left="120"/>
        <w:jc w:val="both"/>
      </w:pPr>
      <w:r>
        <w:t xml:space="preserve">     В целях привлечения читателей в библиотеку и формирования у школьников информационной культуры, культуры чтения, умений и навыков независимого библиотечного пользователя, был</w:t>
      </w:r>
      <w:r w:rsidR="00F002CE">
        <w:t>и</w:t>
      </w:r>
      <w:r>
        <w:t xml:space="preserve"> провед</w:t>
      </w:r>
      <w:r w:rsidR="00F40CCB">
        <w:t>ен</w:t>
      </w:r>
      <w:r w:rsidR="00F002CE">
        <w:t>ы библиотечные</w:t>
      </w:r>
      <w:r w:rsidR="00F40CCB">
        <w:t xml:space="preserve"> урок</w:t>
      </w:r>
      <w:r w:rsidR="00F002CE">
        <w:t>и</w:t>
      </w:r>
      <w:r w:rsidR="00F40CCB">
        <w:t xml:space="preserve"> для 5-7 </w:t>
      </w:r>
      <w:r>
        <w:t xml:space="preserve"> класс</w:t>
      </w:r>
      <w:r w:rsidR="00F002CE">
        <w:t>ов</w:t>
      </w:r>
      <w:proofErr w:type="gramStart"/>
      <w:r w:rsidR="00F002CE">
        <w:t xml:space="preserve"> .</w:t>
      </w:r>
      <w:proofErr w:type="gramEnd"/>
    </w:p>
    <w:p w:rsidR="00353A83" w:rsidRDefault="00353A83" w:rsidP="00353A83">
      <w:pPr>
        <w:tabs>
          <w:tab w:val="right" w:pos="120"/>
        </w:tabs>
        <w:ind w:left="120"/>
        <w:jc w:val="both"/>
      </w:pPr>
      <w:r>
        <w:tab/>
        <w:t xml:space="preserve">В целях воспитания бережного отношения </w:t>
      </w:r>
      <w:r w:rsidR="000516AF">
        <w:t>к книге и сохранност</w:t>
      </w:r>
      <w:r w:rsidR="004023E6">
        <w:t>и фонда проводятс</w:t>
      </w:r>
      <w:r w:rsidR="000516AF">
        <w:t xml:space="preserve">я  </w:t>
      </w:r>
      <w:r>
        <w:t xml:space="preserve"> рейд</w:t>
      </w:r>
      <w:r w:rsidR="004023E6">
        <w:t xml:space="preserve">ы один раз в месяц </w:t>
      </w:r>
      <w:r>
        <w:t xml:space="preserve">  «Сохрани учебник»</w:t>
      </w:r>
    </w:p>
    <w:p w:rsidR="00353A83" w:rsidRDefault="00353A83" w:rsidP="00353A83">
      <w:pPr>
        <w:tabs>
          <w:tab w:val="right" w:pos="120"/>
        </w:tabs>
        <w:ind w:left="120"/>
        <w:jc w:val="both"/>
      </w:pPr>
      <w:r>
        <w:lastRenderedPageBreak/>
        <w:tab/>
        <w:t>На в</w:t>
      </w:r>
      <w:r w:rsidR="00FB3816">
        <w:t xml:space="preserve">ыставочных стеллажах оформляются </w:t>
      </w:r>
      <w:r>
        <w:rPr>
          <w:rFonts w:eastAsia="Wingdings"/>
          <w:sz w:val="14"/>
          <w:szCs w:val="14"/>
        </w:rPr>
        <w:t xml:space="preserve">     </w:t>
      </w:r>
      <w:r w:rsidR="00FB3816">
        <w:t xml:space="preserve">обзорные </w:t>
      </w:r>
      <w:r>
        <w:t xml:space="preserve"> выставк</w:t>
      </w:r>
      <w:r w:rsidR="004D65A9">
        <w:t>и</w:t>
      </w:r>
      <w:proofErr w:type="gramStart"/>
      <w:r w:rsidR="004D65A9">
        <w:t xml:space="preserve"> .</w:t>
      </w:r>
      <w:proofErr w:type="gramEnd"/>
    </w:p>
    <w:p w:rsidR="00353A83" w:rsidRDefault="00353A83" w:rsidP="00353A83">
      <w:pPr>
        <w:tabs>
          <w:tab w:val="right" w:pos="0"/>
        </w:tabs>
        <w:jc w:val="both"/>
      </w:pPr>
    </w:p>
    <w:p w:rsidR="00353A83" w:rsidRDefault="00353A83" w:rsidP="00353A83">
      <w:pPr>
        <w:tabs>
          <w:tab w:val="right" w:pos="0"/>
        </w:tabs>
        <w:jc w:val="both"/>
      </w:pPr>
      <w:r>
        <w:t xml:space="preserve">          Проведена работа по  комплектованию фонда и обеспечение его сохранности. Работа по составлению перечня учебников, заказа, приём, расстановка, обеспечение учащихся и педагогов учебными изданиями, списание ветхих учебников.</w:t>
      </w:r>
    </w:p>
    <w:p w:rsidR="00353A83" w:rsidRDefault="00972EE6" w:rsidP="00353A83">
      <w:pPr>
        <w:tabs>
          <w:tab w:val="right" w:pos="0"/>
        </w:tabs>
        <w:jc w:val="both"/>
      </w:pPr>
      <w:r>
        <w:tab/>
        <w:t>В течение</w:t>
      </w:r>
      <w:r w:rsidR="00353A83">
        <w:t xml:space="preserve"> года велась и работа с родителями: индивидуальные беседы о чтении детей, бережном отношении к книге. </w:t>
      </w:r>
    </w:p>
    <w:p w:rsidR="00353A83" w:rsidRDefault="00353A83" w:rsidP="00353A83">
      <w:pPr>
        <w:tabs>
          <w:tab w:val="right" w:pos="0"/>
        </w:tabs>
        <w:jc w:val="both"/>
      </w:pPr>
      <w:r>
        <w:tab/>
        <w:t>Отрицательные моменты в работе библиотеки складываются на основе недостаточного финансирования, старения фонда художественной и методической литерату</w:t>
      </w:r>
      <w:r w:rsidR="004023E6">
        <w:t>ры. За</w:t>
      </w:r>
      <w:r w:rsidR="004D65A9">
        <w:t>дачи, поста</w:t>
      </w:r>
      <w:r w:rsidR="00F002CE">
        <w:t>вленные на 2022</w:t>
      </w:r>
      <w:r w:rsidR="00B96291">
        <w:t>-20</w:t>
      </w:r>
      <w:r w:rsidR="00F002CE">
        <w:t>23</w:t>
      </w:r>
      <w:r>
        <w:t>учебный год, в полной мере не были выполнены.</w:t>
      </w:r>
    </w:p>
    <w:p w:rsidR="00353A83" w:rsidRDefault="00353A83" w:rsidP="00353A83">
      <w:pPr>
        <w:tabs>
          <w:tab w:val="right" w:pos="0"/>
        </w:tabs>
        <w:jc w:val="both"/>
      </w:pPr>
    </w:p>
    <w:p w:rsidR="00F002CE" w:rsidRPr="00F002CE" w:rsidRDefault="00353A83" w:rsidP="00F002CE">
      <w:pPr>
        <w:tabs>
          <w:tab w:val="right" w:pos="0"/>
        </w:tabs>
        <w:jc w:val="both"/>
        <w:rPr>
          <w:b/>
        </w:rPr>
      </w:pPr>
      <w:r>
        <w:tab/>
        <w:t>Ис</w:t>
      </w:r>
      <w:r w:rsidR="004023E6">
        <w:t xml:space="preserve">ходя, из вышесказанного, на </w:t>
      </w:r>
      <w:r w:rsidR="002B0C4F">
        <w:t>новый</w:t>
      </w:r>
      <w:r>
        <w:t xml:space="preserve"> учебный год школьная библиотека ставит следующие </w:t>
      </w:r>
      <w:r>
        <w:rPr>
          <w:b/>
        </w:rPr>
        <w:t>задачи:</w:t>
      </w:r>
    </w:p>
    <w:p w:rsidR="00F002CE" w:rsidRDefault="00F002CE" w:rsidP="00F002CE">
      <w:pPr>
        <w:pStyle w:val="aa"/>
        <w:numPr>
          <w:ilvl w:val="0"/>
          <w:numId w:val="1"/>
        </w:numPr>
        <w:tabs>
          <w:tab w:val="left" w:pos="788"/>
          <w:tab w:val="left" w:pos="789"/>
        </w:tabs>
        <w:spacing w:before="182" w:line="293" w:lineRule="exact"/>
        <w:ind w:hanging="569"/>
        <w:rPr>
          <w:sz w:val="24"/>
        </w:rPr>
      </w:pPr>
      <w:r>
        <w:rPr>
          <w:sz w:val="24"/>
        </w:rPr>
        <w:t>Формирование у школьников информационной культуры и культуры чтения;</w:t>
      </w:r>
    </w:p>
    <w:p w:rsidR="00F002CE" w:rsidRDefault="00F002CE" w:rsidP="00F002CE">
      <w:pPr>
        <w:pStyle w:val="aa"/>
        <w:numPr>
          <w:ilvl w:val="0"/>
          <w:numId w:val="1"/>
        </w:numPr>
        <w:tabs>
          <w:tab w:val="left" w:pos="788"/>
          <w:tab w:val="left" w:pos="789"/>
        </w:tabs>
        <w:ind w:right="237"/>
        <w:rPr>
          <w:sz w:val="24"/>
        </w:rPr>
      </w:pPr>
      <w:r>
        <w:rPr>
          <w:sz w:val="24"/>
        </w:rPr>
        <w:t>Совершенствование традиционных и нетрадиционных форм индивидуальной и массовой работы;</w:t>
      </w:r>
    </w:p>
    <w:p w:rsidR="00F002CE" w:rsidRDefault="00F002CE" w:rsidP="00F002CE">
      <w:pPr>
        <w:pStyle w:val="aa"/>
        <w:numPr>
          <w:ilvl w:val="0"/>
          <w:numId w:val="1"/>
        </w:numPr>
        <w:tabs>
          <w:tab w:val="left" w:pos="788"/>
          <w:tab w:val="left" w:pos="789"/>
        </w:tabs>
        <w:spacing w:before="6" w:line="235" w:lineRule="auto"/>
        <w:ind w:right="225"/>
        <w:rPr>
          <w:sz w:val="24"/>
        </w:rPr>
      </w:pPr>
      <w:r>
        <w:rPr>
          <w:sz w:val="24"/>
        </w:rPr>
        <w:t>Пропаганда литературы по воспитанию у учащихся нравственности, культуры поведения;</w:t>
      </w:r>
    </w:p>
    <w:p w:rsidR="00F002CE" w:rsidRDefault="00F002CE" w:rsidP="00F002CE">
      <w:pPr>
        <w:pStyle w:val="aa"/>
        <w:numPr>
          <w:ilvl w:val="0"/>
          <w:numId w:val="1"/>
        </w:numPr>
        <w:tabs>
          <w:tab w:val="left" w:pos="788"/>
          <w:tab w:val="left" w:pos="789"/>
        </w:tabs>
        <w:spacing w:before="5" w:line="293" w:lineRule="exact"/>
        <w:ind w:hanging="569"/>
        <w:rPr>
          <w:sz w:val="24"/>
        </w:rPr>
      </w:pPr>
      <w:r>
        <w:rPr>
          <w:sz w:val="24"/>
        </w:rPr>
        <w:t>Повышение качества информационно-библиотечных и библиографических услуг;</w:t>
      </w:r>
    </w:p>
    <w:p w:rsidR="00F002CE" w:rsidRDefault="00F002CE" w:rsidP="00F002CE">
      <w:pPr>
        <w:pStyle w:val="aa"/>
        <w:numPr>
          <w:ilvl w:val="0"/>
          <w:numId w:val="1"/>
        </w:numPr>
        <w:tabs>
          <w:tab w:val="left" w:pos="788"/>
          <w:tab w:val="left" w:pos="789"/>
        </w:tabs>
        <w:spacing w:line="293" w:lineRule="exact"/>
        <w:ind w:hanging="569"/>
        <w:rPr>
          <w:sz w:val="24"/>
        </w:rPr>
      </w:pPr>
      <w:r>
        <w:rPr>
          <w:sz w:val="24"/>
        </w:rPr>
        <w:t>Формирование интереса к здоровому образу жизни;</w:t>
      </w:r>
    </w:p>
    <w:p w:rsidR="00F002CE" w:rsidRDefault="00F002CE" w:rsidP="00F002CE">
      <w:pPr>
        <w:pStyle w:val="aa"/>
        <w:numPr>
          <w:ilvl w:val="0"/>
          <w:numId w:val="1"/>
        </w:numPr>
        <w:tabs>
          <w:tab w:val="left" w:pos="788"/>
          <w:tab w:val="left" w:pos="789"/>
        </w:tabs>
        <w:spacing w:before="2"/>
        <w:ind w:hanging="569"/>
        <w:rPr>
          <w:sz w:val="24"/>
        </w:rPr>
      </w:pPr>
      <w:r>
        <w:rPr>
          <w:sz w:val="24"/>
        </w:rPr>
        <w:t>Оказание помощи учащимся и учителям в образовательных проектах.</w:t>
      </w:r>
    </w:p>
    <w:p w:rsidR="00F002CE" w:rsidRDefault="00F002CE" w:rsidP="00F002CE">
      <w:pPr>
        <w:pStyle w:val="a8"/>
      </w:pPr>
    </w:p>
    <w:p w:rsidR="00F002CE" w:rsidRDefault="00F002CE" w:rsidP="00353A83">
      <w:pPr>
        <w:tabs>
          <w:tab w:val="right" w:pos="0"/>
        </w:tabs>
        <w:jc w:val="both"/>
        <w:rPr>
          <w:b/>
        </w:rPr>
      </w:pPr>
    </w:p>
    <w:p w:rsidR="00797AE0" w:rsidRDefault="00797AE0" w:rsidP="00353A83">
      <w:pPr>
        <w:tabs>
          <w:tab w:val="right" w:pos="0"/>
        </w:tabs>
        <w:jc w:val="both"/>
        <w:rPr>
          <w:b/>
        </w:rPr>
      </w:pPr>
    </w:p>
    <w:p w:rsidR="00797AE0" w:rsidRPr="00797AE0" w:rsidRDefault="00797AE0" w:rsidP="00353A83">
      <w:pPr>
        <w:tabs>
          <w:tab w:val="right" w:pos="0"/>
        </w:tabs>
        <w:jc w:val="both"/>
        <w:rPr>
          <w:b/>
        </w:rPr>
      </w:pPr>
    </w:p>
    <w:p w:rsidR="00353A83" w:rsidRDefault="00353A83" w:rsidP="00353A83">
      <w:pPr>
        <w:tabs>
          <w:tab w:val="right" w:pos="0"/>
        </w:tabs>
        <w:jc w:val="both"/>
        <w:rPr>
          <w:b/>
        </w:rPr>
      </w:pPr>
    </w:p>
    <w:p w:rsidR="00353A83" w:rsidRDefault="00353A83" w:rsidP="00353A83">
      <w:pPr>
        <w:tabs>
          <w:tab w:val="left" w:pos="0"/>
        </w:tabs>
        <w:ind w:hanging="360"/>
        <w:jc w:val="both"/>
      </w:pPr>
    </w:p>
    <w:p w:rsidR="00353A83" w:rsidRDefault="00353A83" w:rsidP="00353A83">
      <w:pPr>
        <w:jc w:val="both"/>
      </w:pPr>
    </w:p>
    <w:p w:rsidR="00353A83" w:rsidRDefault="00353A83" w:rsidP="00353A83">
      <w:pPr>
        <w:jc w:val="center"/>
      </w:pPr>
    </w:p>
    <w:p w:rsidR="00353A83" w:rsidRDefault="00353A83" w:rsidP="00353A83">
      <w:pPr>
        <w:jc w:val="center"/>
      </w:pPr>
    </w:p>
    <w:p w:rsidR="00E95A9A" w:rsidRDefault="00E95A9A"/>
    <w:sectPr w:rsidR="00E95A9A" w:rsidSect="002A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10B9"/>
    <w:multiLevelType w:val="hybridMultilevel"/>
    <w:tmpl w:val="84CCE7B6"/>
    <w:lvl w:ilvl="0" w:tplc="B25A9C86">
      <w:numFmt w:val="bullet"/>
      <w:lvlText w:val=""/>
      <w:lvlJc w:val="left"/>
      <w:pPr>
        <w:ind w:left="788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90B0F4">
      <w:numFmt w:val="bullet"/>
      <w:lvlText w:val="•"/>
      <w:lvlJc w:val="left"/>
      <w:pPr>
        <w:ind w:left="1682" w:hanging="568"/>
      </w:pPr>
      <w:rPr>
        <w:rFonts w:hint="default"/>
        <w:lang w:val="ru-RU" w:eastAsia="en-US" w:bidi="ar-SA"/>
      </w:rPr>
    </w:lvl>
    <w:lvl w:ilvl="2" w:tplc="F94C7FD4">
      <w:numFmt w:val="bullet"/>
      <w:lvlText w:val="•"/>
      <w:lvlJc w:val="left"/>
      <w:pPr>
        <w:ind w:left="2585" w:hanging="568"/>
      </w:pPr>
      <w:rPr>
        <w:rFonts w:hint="default"/>
        <w:lang w:val="ru-RU" w:eastAsia="en-US" w:bidi="ar-SA"/>
      </w:rPr>
    </w:lvl>
    <w:lvl w:ilvl="3" w:tplc="52FAD5E0">
      <w:numFmt w:val="bullet"/>
      <w:lvlText w:val="•"/>
      <w:lvlJc w:val="left"/>
      <w:pPr>
        <w:ind w:left="3488" w:hanging="568"/>
      </w:pPr>
      <w:rPr>
        <w:rFonts w:hint="default"/>
        <w:lang w:val="ru-RU" w:eastAsia="en-US" w:bidi="ar-SA"/>
      </w:rPr>
    </w:lvl>
    <w:lvl w:ilvl="4" w:tplc="934C5428">
      <w:numFmt w:val="bullet"/>
      <w:lvlText w:val="•"/>
      <w:lvlJc w:val="left"/>
      <w:pPr>
        <w:ind w:left="4391" w:hanging="568"/>
      </w:pPr>
      <w:rPr>
        <w:rFonts w:hint="default"/>
        <w:lang w:val="ru-RU" w:eastAsia="en-US" w:bidi="ar-SA"/>
      </w:rPr>
    </w:lvl>
    <w:lvl w:ilvl="5" w:tplc="01AA4F24">
      <w:numFmt w:val="bullet"/>
      <w:lvlText w:val="•"/>
      <w:lvlJc w:val="left"/>
      <w:pPr>
        <w:ind w:left="5294" w:hanging="568"/>
      </w:pPr>
      <w:rPr>
        <w:rFonts w:hint="default"/>
        <w:lang w:val="ru-RU" w:eastAsia="en-US" w:bidi="ar-SA"/>
      </w:rPr>
    </w:lvl>
    <w:lvl w:ilvl="6" w:tplc="6C4C030E">
      <w:numFmt w:val="bullet"/>
      <w:lvlText w:val="•"/>
      <w:lvlJc w:val="left"/>
      <w:pPr>
        <w:ind w:left="6196" w:hanging="568"/>
      </w:pPr>
      <w:rPr>
        <w:rFonts w:hint="default"/>
        <w:lang w:val="ru-RU" w:eastAsia="en-US" w:bidi="ar-SA"/>
      </w:rPr>
    </w:lvl>
    <w:lvl w:ilvl="7" w:tplc="90709F32">
      <w:numFmt w:val="bullet"/>
      <w:lvlText w:val="•"/>
      <w:lvlJc w:val="left"/>
      <w:pPr>
        <w:ind w:left="7099" w:hanging="568"/>
      </w:pPr>
      <w:rPr>
        <w:rFonts w:hint="default"/>
        <w:lang w:val="ru-RU" w:eastAsia="en-US" w:bidi="ar-SA"/>
      </w:rPr>
    </w:lvl>
    <w:lvl w:ilvl="8" w:tplc="EA0EA7FE">
      <w:numFmt w:val="bullet"/>
      <w:lvlText w:val="•"/>
      <w:lvlJc w:val="left"/>
      <w:pPr>
        <w:ind w:left="8002" w:hanging="5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870"/>
    <w:rsid w:val="000516AF"/>
    <w:rsid w:val="001E3A42"/>
    <w:rsid w:val="002A4870"/>
    <w:rsid w:val="002A6D21"/>
    <w:rsid w:val="002B0C4F"/>
    <w:rsid w:val="00353A83"/>
    <w:rsid w:val="003A6095"/>
    <w:rsid w:val="004023E6"/>
    <w:rsid w:val="00450F27"/>
    <w:rsid w:val="004D65A9"/>
    <w:rsid w:val="006C6E22"/>
    <w:rsid w:val="00797AE0"/>
    <w:rsid w:val="008138DE"/>
    <w:rsid w:val="00813A58"/>
    <w:rsid w:val="0083474C"/>
    <w:rsid w:val="00837648"/>
    <w:rsid w:val="00972EE6"/>
    <w:rsid w:val="00A85DC3"/>
    <w:rsid w:val="00B96291"/>
    <w:rsid w:val="00C96A65"/>
    <w:rsid w:val="00D833C5"/>
    <w:rsid w:val="00D901D0"/>
    <w:rsid w:val="00E95A9A"/>
    <w:rsid w:val="00F002CE"/>
    <w:rsid w:val="00F40CCB"/>
    <w:rsid w:val="00F70E43"/>
    <w:rsid w:val="00FB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002CE"/>
    <w:pPr>
      <w:widowControl w:val="0"/>
      <w:suppressAutoHyphens w:val="0"/>
      <w:autoSpaceDE w:val="0"/>
      <w:autoSpaceDN w:val="0"/>
      <w:ind w:left="6174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D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4D65A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9"/>
      <w:lang w:eastAsia="ru-RU"/>
    </w:rPr>
  </w:style>
  <w:style w:type="character" w:customStyle="1" w:styleId="a6">
    <w:name w:val="Название Знак"/>
    <w:basedOn w:val="a0"/>
    <w:link w:val="a5"/>
    <w:rsid w:val="004D65A9"/>
    <w:rPr>
      <w:rFonts w:ascii="Arial" w:eastAsia="Times New Roman" w:hAnsi="Arial" w:cs="Arial"/>
      <w:b/>
      <w:bCs/>
      <w:color w:val="000000"/>
      <w:sz w:val="24"/>
      <w:szCs w:val="29"/>
      <w:shd w:val="clear" w:color="auto" w:fill="FFFFFF"/>
      <w:lang w:eastAsia="ru-RU"/>
    </w:rPr>
  </w:style>
  <w:style w:type="paragraph" w:styleId="a7">
    <w:name w:val="No Spacing"/>
    <w:uiPriority w:val="1"/>
    <w:qFormat/>
    <w:rsid w:val="00797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F002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F002CE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002C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F002CE"/>
    <w:pPr>
      <w:widowControl w:val="0"/>
      <w:suppressAutoHyphens w:val="0"/>
      <w:autoSpaceDE w:val="0"/>
      <w:autoSpaceDN w:val="0"/>
      <w:ind w:left="788" w:hanging="56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2020-10-16T02:28:00Z</cp:lastPrinted>
  <dcterms:created xsi:type="dcterms:W3CDTF">2015-12-25T04:04:00Z</dcterms:created>
  <dcterms:modified xsi:type="dcterms:W3CDTF">2023-06-05T08:32:00Z</dcterms:modified>
</cp:coreProperties>
</file>